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54B3" w14:textId="26D9D667" w:rsidR="000657F7" w:rsidRPr="0078192B" w:rsidRDefault="000657F7" w:rsidP="000657F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EB73DC1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sz w:val="28"/>
          <w:szCs w:val="28"/>
        </w:rPr>
        <w:t>План-конспект</w:t>
      </w:r>
    </w:p>
    <w:p w14:paraId="16C8F027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sz w:val="28"/>
          <w:szCs w:val="28"/>
        </w:rPr>
        <w:t xml:space="preserve">для проведения занятий по допризывной подготовке с учащимися Х класса                                        </w:t>
      </w:r>
      <w:r w:rsidRPr="0078192B">
        <w:rPr>
          <w:rFonts w:ascii="Times New Roman" w:hAnsi="Times New Roman"/>
          <w:b/>
          <w:sz w:val="28"/>
          <w:szCs w:val="28"/>
        </w:rPr>
        <w:t>Тема:</w:t>
      </w:r>
      <w:r w:rsidRPr="0078192B">
        <w:rPr>
          <w:rFonts w:ascii="Times New Roman" w:hAnsi="Times New Roman"/>
          <w:sz w:val="28"/>
          <w:szCs w:val="28"/>
        </w:rPr>
        <w:t xml:space="preserve"> «Верность воинскому долгу»</w:t>
      </w:r>
    </w:p>
    <w:p w14:paraId="35B1D63F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Цели:</w:t>
      </w:r>
      <w:r w:rsidRPr="0078192B">
        <w:rPr>
          <w:rFonts w:ascii="Times New Roman" w:hAnsi="Times New Roman"/>
          <w:sz w:val="28"/>
          <w:szCs w:val="28"/>
        </w:rPr>
        <w:t xml:space="preserve"> 1. Рассказать о мужестве и героизме белорусского народа в мирные дни. 2. Подвести учащихся к выводу о том, что героизм, мужество, самоотверженность – важнейшие составляющие менталитета белорусского народа. 3. Продолжать формирование у юношей чувств гражданственности и патриотизма. 4. Систематизировать знания учащихся о гражданственности и патриотизме.</w:t>
      </w:r>
    </w:p>
    <w:p w14:paraId="0274ECB5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Учебные вопросы:</w:t>
      </w:r>
      <w:r w:rsidRPr="0078192B">
        <w:rPr>
          <w:rFonts w:ascii="Times New Roman" w:hAnsi="Times New Roman"/>
          <w:sz w:val="28"/>
          <w:szCs w:val="28"/>
        </w:rPr>
        <w:t xml:space="preserve"> 1. Мужество воинов-сапёров. Верность воинскому долгу воинов-интернационалистов. 2. Белорусские космонавты. Герой Беларуси Владимир </w:t>
      </w:r>
      <w:proofErr w:type="spellStart"/>
      <w:r w:rsidRPr="0078192B">
        <w:rPr>
          <w:rFonts w:ascii="Times New Roman" w:hAnsi="Times New Roman"/>
          <w:sz w:val="28"/>
          <w:szCs w:val="28"/>
        </w:rPr>
        <w:t>Корват</w:t>
      </w:r>
      <w:proofErr w:type="spellEnd"/>
      <w:r w:rsidRPr="0078192B">
        <w:rPr>
          <w:rFonts w:ascii="Times New Roman" w:hAnsi="Times New Roman"/>
          <w:sz w:val="28"/>
          <w:szCs w:val="28"/>
        </w:rPr>
        <w:t>. 3. Примеры мужества и героизма в мирные дни. 4. Родина, Отчизна, Гражданственность и патриотизм. Ордена и медали Республики Беларусь за мужество и отвагу, проявленные при защите Отечества и его государственных интересов, образцовое выполнение воинского долга.</w:t>
      </w:r>
    </w:p>
    <w:p w14:paraId="5AA9899C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Время:</w:t>
      </w:r>
      <w:r w:rsidRPr="0078192B">
        <w:rPr>
          <w:rFonts w:ascii="Times New Roman" w:hAnsi="Times New Roman"/>
          <w:sz w:val="28"/>
          <w:szCs w:val="28"/>
        </w:rPr>
        <w:t xml:space="preserve"> 90 минут.</w:t>
      </w:r>
    </w:p>
    <w:p w14:paraId="351105CF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Место:</w:t>
      </w:r>
      <w:r w:rsidRPr="0078192B">
        <w:rPr>
          <w:rFonts w:ascii="Times New Roman" w:hAnsi="Times New Roman"/>
          <w:sz w:val="28"/>
          <w:szCs w:val="28"/>
        </w:rPr>
        <w:t xml:space="preserve"> кабинет допризывной подготовки.</w:t>
      </w:r>
    </w:p>
    <w:p w14:paraId="6918A266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 xml:space="preserve">Методы: </w:t>
      </w:r>
      <w:r w:rsidRPr="0078192B">
        <w:rPr>
          <w:rFonts w:ascii="Times New Roman" w:hAnsi="Times New Roman"/>
          <w:sz w:val="28"/>
          <w:szCs w:val="28"/>
        </w:rPr>
        <w:t>рассказ, проблемная беседа.</w:t>
      </w:r>
    </w:p>
    <w:p w14:paraId="711B18D7" w14:textId="77777777" w:rsidR="000657F7" w:rsidRPr="0078192B" w:rsidRDefault="000657F7" w:rsidP="000657F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78192B">
        <w:rPr>
          <w:rFonts w:ascii="Times New Roman" w:hAnsi="Times New Roman"/>
          <w:sz w:val="28"/>
          <w:szCs w:val="28"/>
        </w:rPr>
        <w:t>1. Компьютер с подключением к сети интернет. 2. Комплект плакатов БРСМ «Равнение на подвиг». 3. Плакат «Ордена и медали Республики Беларусь», 4. Электронные плакаты «</w:t>
      </w:r>
      <w:proofErr w:type="spellStart"/>
      <w:r w:rsidRPr="0078192B">
        <w:rPr>
          <w:rFonts w:ascii="Times New Roman" w:hAnsi="Times New Roman"/>
          <w:sz w:val="28"/>
          <w:szCs w:val="28"/>
        </w:rPr>
        <w:t>Твае</w:t>
      </w:r>
      <w:proofErr w:type="spellEnd"/>
      <w:r w:rsidRPr="0078192B">
        <w:rPr>
          <w:rFonts w:ascii="Times New Roman" w:hAnsi="Times New Roman"/>
          <w:sz w:val="28"/>
          <w:szCs w:val="28"/>
        </w:rPr>
        <w:t xml:space="preserve"> сыны» </w:t>
      </w:r>
      <w:hyperlink r:id="rId4" w:history="1">
        <w:r w:rsidRPr="0078192B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www.mod.mil.by/vv/foto4.html</w:t>
        </w:r>
      </w:hyperlink>
      <w:r w:rsidRPr="0078192B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</w:p>
    <w:p w14:paraId="3794DEA0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92B">
        <w:rPr>
          <w:rFonts w:ascii="Times New Roman" w:hAnsi="Times New Roman"/>
          <w:color w:val="000000"/>
          <w:sz w:val="28"/>
          <w:szCs w:val="28"/>
        </w:rPr>
        <w:t>Порядок проведения занятия и методические советы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434"/>
      </w:tblGrid>
      <w:tr w:rsidR="000657F7" w:rsidRPr="0078192B" w14:paraId="6E020D50" w14:textId="77777777" w:rsidTr="00623CD2">
        <w:tc>
          <w:tcPr>
            <w:tcW w:w="1951" w:type="dxa"/>
          </w:tcPr>
          <w:p w14:paraId="652D76F7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элементы урока</w:t>
            </w:r>
          </w:p>
        </w:tc>
        <w:tc>
          <w:tcPr>
            <w:tcW w:w="1276" w:type="dxa"/>
          </w:tcPr>
          <w:p w14:paraId="1C39CF94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6434" w:type="dxa"/>
          </w:tcPr>
          <w:p w14:paraId="70DD1F2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структурных элементов, учебных вопросов</w:t>
            </w:r>
          </w:p>
        </w:tc>
      </w:tr>
      <w:tr w:rsidR="000657F7" w:rsidRPr="0078192B" w14:paraId="37E64E95" w14:textId="77777777" w:rsidTr="00623CD2">
        <w:tc>
          <w:tcPr>
            <w:tcW w:w="1951" w:type="dxa"/>
          </w:tcPr>
          <w:p w14:paraId="5FC59B97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часть</w:t>
            </w:r>
          </w:p>
        </w:tc>
        <w:tc>
          <w:tcPr>
            <w:tcW w:w="1276" w:type="dxa"/>
          </w:tcPr>
          <w:p w14:paraId="3AEECE7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6434" w:type="dxa"/>
          </w:tcPr>
          <w:p w14:paraId="76747B0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Построение, рапорт, осмотр внешнего вида.</w:t>
            </w:r>
          </w:p>
          <w:p w14:paraId="6DA1CCA2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домашнего задания.</w:t>
            </w:r>
          </w:p>
          <w:p w14:paraId="7334492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учащихся к активной учебно-познавательной деятельности</w:t>
            </w:r>
          </w:p>
        </w:tc>
      </w:tr>
      <w:tr w:rsidR="000657F7" w:rsidRPr="0078192B" w14:paraId="60919FB5" w14:textId="77777777" w:rsidTr="00623CD2">
        <w:tc>
          <w:tcPr>
            <w:tcW w:w="1951" w:type="dxa"/>
          </w:tcPr>
          <w:p w14:paraId="19616AA5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Основная часть.</w:t>
            </w:r>
          </w:p>
          <w:p w14:paraId="4944FE7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1-й учебный вопрос</w:t>
            </w:r>
          </w:p>
          <w:p w14:paraId="76E3738C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D4AAE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AD7999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1EAAF7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918B09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8FD92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8A4A7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5791E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2-й учебный вопрос</w:t>
            </w:r>
          </w:p>
          <w:p w14:paraId="2D84CFF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2A0A8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E366F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3-й учебный вопрос</w:t>
            </w:r>
          </w:p>
          <w:p w14:paraId="0CF1DDDC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D9096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499A83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B99059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E36A5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746F4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DE4D3D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45F19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5295F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50B3BF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0C800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97632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C2CEBF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821C2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7DCDF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4-й учебный вопрос</w:t>
            </w:r>
          </w:p>
          <w:p w14:paraId="3B5279F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1E6D85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5C7144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72116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124BC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F1BCF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EB98B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4D77E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FE665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A9B829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0A9D3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3D1F4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E651E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E17DC3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A27010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B207E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E70184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31E67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624D73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420AC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A4FBA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579481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E8FA59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D8E7D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44310C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1A8DDF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C18F2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9DE825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DF9B87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5E337B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E9BA52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закрепления</w:t>
            </w:r>
          </w:p>
        </w:tc>
        <w:tc>
          <w:tcPr>
            <w:tcW w:w="1276" w:type="dxa"/>
          </w:tcPr>
          <w:p w14:paraId="1D9D9DF4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 мин</w:t>
            </w:r>
          </w:p>
          <w:p w14:paraId="42C15C07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F44FD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15мин</w:t>
            </w:r>
          </w:p>
          <w:p w14:paraId="4DA78FAC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3F858A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F2C0A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D46428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134EE9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C72E91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52360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F0BEE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D9965C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  <w:p w14:paraId="2C6A48D3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7894C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F1679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210EDC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25 мин</w:t>
            </w:r>
          </w:p>
          <w:p w14:paraId="5743EE6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1ECA0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384C4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D1FC74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CED9BD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83FB35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48E808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FA7B8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62F225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F03D13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63CE41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EC70FA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B6E6BD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BE91D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ECB86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6AE0D1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20 мин</w:t>
            </w:r>
          </w:p>
          <w:p w14:paraId="2B3FA1D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31A9E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4EC34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A5560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E213F9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251198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20E1C4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81E51C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3F32E5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905F3A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A1D3FD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4E794A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8FD75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44D4B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A1151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B41949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3AC2E3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534F3D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13A9A7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606B58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02FC9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A0FCCE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0F3D7B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B67EF0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307C34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19A783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3C3783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2A7E38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391E2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47C3DF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3210D6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BCBEE2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6434" w:type="dxa"/>
          </w:tcPr>
          <w:p w14:paraId="27F38F1D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C6090D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56166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рассказывает о мужественной профессии воинов-сапёров и об их деятельности по разминировании территории Белоруссии после Великой Отечественной войны. О белорусских воинах, достойно выполнявших свой воинский долг в Афганистане (Н. П.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Чепик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А. Г. Мироненко, А. А. Мельников, В. Н. Головко, а также выпускников нашей школы В. В.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Виртийко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Ю. И. Юрин, А. Зубко и др.) </w:t>
            </w:r>
          </w:p>
          <w:p w14:paraId="56A76A94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рассказывает о белорусских лётчиках-космонавтах генералах П. И. Климуке, В. В. Ковалёнке и о первом Герое Республики Беларусь </w:t>
            </w:r>
            <w:proofErr w:type="gram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подполковнике  В.</w:t>
            </w:r>
            <w:proofErr w:type="gram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Корвате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FB089D4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отметить, что смелость, решительность, готовность прийти на помощь другому человеку, а если понадобиться, то и совершить героический поступок – черты характерные для белорусов, составляющие менталитета народа.</w:t>
            </w:r>
          </w:p>
          <w:p w14:paraId="62A47097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учебного вопроса целесообразно проиллюстрировать плакатами БРСМ «Равнение на подвиг» о героических делах и поступках Дмитрия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Гвишиани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Владимира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Тишкевича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Андрея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Турукина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Вячеслава Шлыка, награждённых орденами и медалями Республики Беларусь. Следует рассказать о подвигах Сергея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Суховило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Константина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Яброва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Александра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Марфицкого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Александра </w:t>
            </w:r>
            <w:proofErr w:type="spell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Журавлевича</w:t>
            </w:r>
            <w:proofErr w:type="spell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, награждённых орденом «За личное мужество».</w:t>
            </w:r>
          </w:p>
          <w:p w14:paraId="59804452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объясняет понятия «Родина», «Отечество», «Отчизна», рассказывает о малой родине, даёт определения гражданственности и патриотизму. </w:t>
            </w:r>
          </w:p>
          <w:p w14:paraId="28C9D41C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Гражданственность – это осознанное и глубоко развитое чувство необходимости достойно выполнять обязанности гражданина своей страны.</w:t>
            </w:r>
          </w:p>
          <w:p w14:paraId="61DAF33D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 – это преданность и любовь к Отечеству, своему народу, высшая степень гражданственности, выраженная в активной деятельности на благо Родины.</w:t>
            </w:r>
          </w:p>
          <w:p w14:paraId="27B2466D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Учащимся следует записать эти определения в тетради как ключевые и основополагающие понятия в допризывной подготовке. Затем учитель объясняет сущность понятий «гражданственность» и «патриотизм». Их схожесть и разницу можно выявить во время дискуссии.</w:t>
            </w:r>
          </w:p>
          <w:p w14:paraId="7D448036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Белорусский народ помнит и почитает своих выдающихся граждан. Но особое место в памяти народа занимают верные сыновья и дочери белорусской земли, которые, не жалея жизни, с </w:t>
            </w: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оружием в руках завоёвывали и отстаивали честь и свободу Родины. Учитель называет ордена и медали Республики Беларусь, которые вручаются за защиту Отечества и воинскую службу. Свой рассказ он сопровождает показом наград на плакате или советует посмотреть их в учебнике.</w:t>
            </w:r>
          </w:p>
          <w:p w14:paraId="47F795CC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Рассказ целесообразно иллюстрировать фотографиями (журнал «Армия», плакаты БРСМ «Равнение на подвиг») воинов, награждённых орденами и медалями Республики Беларусь за защиту Отечества и воинскую службу</w:t>
            </w:r>
          </w:p>
          <w:p w14:paraId="003A8875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1. Назовите имена белорусских воинов, совершивших героические подвиги при выполнении воинского долга в Афганистане. 2. Кому первому и за что было присвоено звание «Герой Беларуси»? 3. Назовите известных вам кавалеров белорусского ордена «За личное мужество</w:t>
            </w:r>
            <w:proofErr w:type="gramStart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» .</w:t>
            </w:r>
            <w:proofErr w:type="gramEnd"/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Какие подвиги они совершили? 4. Что такое Родина? 5. Чем различаются понятия «гражданственность» и «патриотизм»?</w:t>
            </w:r>
          </w:p>
        </w:tc>
      </w:tr>
      <w:tr w:rsidR="000657F7" w:rsidRPr="0078192B" w14:paraId="5014A297" w14:textId="77777777" w:rsidTr="00623CD2">
        <w:tc>
          <w:tcPr>
            <w:tcW w:w="1951" w:type="dxa"/>
          </w:tcPr>
          <w:p w14:paraId="4DA8CD3A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276" w:type="dxa"/>
          </w:tcPr>
          <w:p w14:paraId="5FD61691" w14:textId="77777777" w:rsidR="000657F7" w:rsidRPr="0078192B" w:rsidRDefault="000657F7" w:rsidP="00623C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6434" w:type="dxa"/>
          </w:tcPr>
          <w:p w14:paraId="332C931E" w14:textId="77777777" w:rsidR="000657F7" w:rsidRPr="0078192B" w:rsidRDefault="000657F7" w:rsidP="00623C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92B">
              <w:rPr>
                <w:rFonts w:ascii="Times New Roman" w:hAnsi="Times New Roman"/>
                <w:color w:val="000000"/>
                <w:sz w:val="28"/>
                <w:szCs w:val="28"/>
              </w:rPr>
              <w:t>Учитель подводит итоги урока, даёт домашнее задание, называет темы рефератов и учащихся, которым (по их желанию) предлагает написать рефераты по разделу «Героизм и мужество белорусского народа».</w:t>
            </w:r>
          </w:p>
        </w:tc>
      </w:tr>
    </w:tbl>
    <w:p w14:paraId="42AE59A4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B1B9CD" w14:textId="77777777" w:rsidR="000657F7" w:rsidRPr="0078192B" w:rsidRDefault="000657F7" w:rsidP="000657F7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819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31C369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2B2B2B"/>
          <w:sz w:val="28"/>
          <w:szCs w:val="28"/>
        </w:rPr>
      </w:pPr>
      <w:r w:rsidRPr="0078192B">
        <w:rPr>
          <w:rFonts w:ascii="Times New Roman" w:hAnsi="Times New Roman"/>
          <w:color w:val="2B2B2B"/>
          <w:sz w:val="28"/>
          <w:szCs w:val="28"/>
        </w:rPr>
        <w:t xml:space="preserve">                                          </w:t>
      </w:r>
    </w:p>
    <w:p w14:paraId="5622A075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2B2B2B"/>
          <w:sz w:val="28"/>
          <w:szCs w:val="28"/>
        </w:rPr>
      </w:pPr>
    </w:p>
    <w:p w14:paraId="09729886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2B2B2B"/>
          <w:sz w:val="28"/>
          <w:szCs w:val="28"/>
        </w:rPr>
      </w:pPr>
    </w:p>
    <w:p w14:paraId="0C52155D" w14:textId="77777777" w:rsidR="000657F7" w:rsidRPr="0078192B" w:rsidRDefault="000657F7" w:rsidP="000657F7">
      <w:pPr>
        <w:spacing w:after="0" w:line="360" w:lineRule="auto"/>
        <w:jc w:val="center"/>
        <w:rPr>
          <w:rFonts w:ascii="Times New Roman" w:hAnsi="Times New Roman"/>
          <w:color w:val="2B2B2B"/>
          <w:sz w:val="28"/>
          <w:szCs w:val="28"/>
        </w:rPr>
      </w:pPr>
    </w:p>
    <w:p w14:paraId="6B8BCA72" w14:textId="440A4B9B" w:rsidR="00F12C76" w:rsidRDefault="000657F7" w:rsidP="000657F7">
      <w:pPr>
        <w:spacing w:after="0"/>
        <w:ind w:firstLine="709"/>
        <w:jc w:val="both"/>
      </w:pPr>
      <w:r w:rsidRPr="0078192B">
        <w:rPr>
          <w:rFonts w:ascii="Times New Roman" w:hAnsi="Times New Roman"/>
          <w:color w:val="2B2B2B"/>
          <w:sz w:val="28"/>
          <w:szCs w:val="28"/>
        </w:rPr>
        <w:t xml:space="preserve">                               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7"/>
    <w:rsid w:val="000657F7"/>
    <w:rsid w:val="006C0B77"/>
    <w:rsid w:val="006D3C7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8F9D"/>
  <w15:chartTrackingRefBased/>
  <w15:docId w15:val="{C5113669-D09C-45D5-8517-1472E1F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F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7F7"/>
    <w:rPr>
      <w:color w:val="0000FF"/>
      <w:u w:val="single"/>
    </w:rPr>
  </w:style>
  <w:style w:type="table" w:styleId="a4">
    <w:name w:val="Table Grid"/>
    <w:basedOn w:val="a1"/>
    <w:rsid w:val="000657F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.mil.by/vv/foto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п. Муховец»</dc:creator>
  <cp:keywords/>
  <dc:description/>
  <cp:lastModifiedBy>ГУО «Средняя школа п. Муховец»</cp:lastModifiedBy>
  <cp:revision>1</cp:revision>
  <dcterms:created xsi:type="dcterms:W3CDTF">2021-11-06T09:34:00Z</dcterms:created>
  <dcterms:modified xsi:type="dcterms:W3CDTF">2021-11-06T09:36:00Z</dcterms:modified>
</cp:coreProperties>
</file>